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с. Малояз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«Южные ворота», Челябинская область, г. Челябинск, ул. Блюхера, 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Златоуст, Челябинская область, г. Златоуст, пр. им. Ю.А. Гагарина, 1-я линия,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Сатка, Челябинская область, г. Сатка, ул. Орджоникидзе,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Верхние Киги, Республика Башкортостан,  Кигинский район, с.В.Киги, ул. Ибрагимова, 31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02043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с. Месягутово, Республика Башкортостан,  Дуванский район, с. Месягутово, ул. Коммунистическая,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Малояз, Республика Башкортостан, Салаватский район, с. Малояз, ул. 60 Лет СССР,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ул.Камышовая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ул.Блюхера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пл.3-го Интернационалла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пл.3-го Интернационалла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ул.18 годовщины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 К-199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с.Верхние Киги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с.Месягутово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с.Месягутово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с.Малояз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с.Малояз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с.Месягутово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с.Месягутово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с.Верхние Киги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 К-199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ул.18 годовщины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пл.3-го Интернационалла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пл.3-го Интернационалла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ул.Блюхера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ул.Камышовая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02043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02043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